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AA4CB5" w:rsidRPr="00255606" w:rsidRDefault="00AA4CB5"/>
    <w:p w:rsidR="0043479B" w:rsidRDefault="0043479B">
      <w:pPr>
        <w:jc w:val="center"/>
      </w:pPr>
      <w:r w:rsidRPr="0043479B">
        <w:t xml:space="preserve">Assignment 2 -- Video Reflection TBI </w:t>
      </w:r>
    </w:p>
    <w:p w:rsidR="00AA4CB5" w:rsidRPr="00255606" w:rsidRDefault="001B0B9E">
      <w:pPr>
        <w:jc w:val="center"/>
      </w:pPr>
      <w:r w:rsidRPr="00255606">
        <w:t>Name</w:t>
      </w:r>
    </w:p>
    <w:p w:rsidR="00AA4CB5" w:rsidRPr="00255606" w:rsidRDefault="001B0B9E">
      <w:pPr>
        <w:jc w:val="center"/>
      </w:pPr>
      <w:r w:rsidRPr="00255606">
        <w:t>Academic Institution</w:t>
      </w:r>
    </w:p>
    <w:p w:rsidR="00AA4CB5" w:rsidRPr="00255606" w:rsidRDefault="001B0B9E">
      <w:pPr>
        <w:jc w:val="center"/>
      </w:pPr>
      <w:r w:rsidRPr="00255606">
        <w:t>Date</w:t>
      </w: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Pr>
        <w:jc w:val="center"/>
      </w:pPr>
    </w:p>
    <w:p w:rsidR="00AA4CB5" w:rsidRPr="00255606" w:rsidRDefault="00AA4CB5"/>
    <w:p w:rsidR="00BE15DA" w:rsidRPr="00255606" w:rsidRDefault="00BE15DA">
      <w:r w:rsidRPr="00255606">
        <w:br w:type="page"/>
      </w:r>
    </w:p>
    <w:p w:rsidR="0043479B" w:rsidRDefault="0043479B" w:rsidP="0043479B">
      <w:pPr>
        <w:tabs>
          <w:tab w:val="center" w:pos="0"/>
        </w:tabs>
        <w:jc w:val="center"/>
      </w:pPr>
      <w:r w:rsidRPr="0043479B">
        <w:lastRenderedPageBreak/>
        <w:t>Assignment 2 -- Video Reflection TBI</w:t>
      </w:r>
    </w:p>
    <w:p w:rsidR="0043479B" w:rsidRDefault="006913E1" w:rsidP="0043479B">
      <w:pPr>
        <w:tabs>
          <w:tab w:val="center" w:pos="0"/>
        </w:tabs>
      </w:pPr>
      <w:r w:rsidRPr="00255606">
        <w:tab/>
      </w:r>
      <w:r w:rsidR="00F71B7F">
        <w:t>The video presents the case of Michael</w:t>
      </w:r>
      <w:r w:rsidR="007E42D9">
        <w:t>,</w:t>
      </w:r>
      <w:r w:rsidR="00F71B7F">
        <w:t xml:space="preserve"> who suffered </w:t>
      </w:r>
      <w:r w:rsidR="007E42D9">
        <w:t xml:space="preserve">a </w:t>
      </w:r>
      <w:r w:rsidR="00F71B7F">
        <w:t>traumatic brain injury (TBI)</w:t>
      </w:r>
      <w:r w:rsidR="000E501D">
        <w:t xml:space="preserve"> due to an accident he suffered. Michael remained in </w:t>
      </w:r>
      <w:r w:rsidR="007E42D9">
        <w:t xml:space="preserve">a </w:t>
      </w:r>
      <w:r w:rsidR="000E501D">
        <w:t xml:space="preserve">coma for several months and even after regaining consciousness, he was not able to speak for months. Michael receives a lot of support from people who live around him, especially his family and school community. </w:t>
      </w:r>
      <w:r w:rsidR="007E42D9">
        <w:t>Different therapeutic efforts</w:t>
      </w:r>
      <w:r w:rsidR="000E501D">
        <w:t xml:space="preserve"> have been put in place to help Michael develop a normal life. Due to TBI, his reading, writing and speaking skills were affected</w:t>
      </w:r>
      <w:r w:rsidR="007E42D9">
        <w:t>;</w:t>
      </w:r>
      <w:r w:rsidR="000E501D">
        <w:t xml:space="preserve"> he is also not able to support himself physically. </w:t>
      </w:r>
      <w:r w:rsidR="008863A2">
        <w:t>In school, he has been mainstreamed with the other grade 4 learners, in the class, there is an educational and a special education teacher who ensures that Michael learns properly like the other learners in the class</w:t>
      </w:r>
      <w:r w:rsidR="00BC3CBE">
        <w:t xml:space="preserve"> (</w:t>
      </w:r>
      <w:r w:rsidR="00BC3CBE" w:rsidRPr="00BC3CBE">
        <w:t>Michael Wight and Elementary School After TBI</w:t>
      </w:r>
      <w:r w:rsidR="00BC3CBE">
        <w:t xml:space="preserve">, </w:t>
      </w:r>
      <w:r w:rsidR="00BC3CBE" w:rsidRPr="00BC3CBE">
        <w:t>2020</w:t>
      </w:r>
      <w:r w:rsidR="00BC3CBE">
        <w:t>)</w:t>
      </w:r>
      <w:r w:rsidR="008863A2">
        <w:t>. There is also a pull-out class where Michael attends,</w:t>
      </w:r>
      <w:r w:rsidR="007E42D9">
        <w:t xml:space="preserve"> and</w:t>
      </w:r>
      <w:r w:rsidR="008863A2">
        <w:t xml:space="preserve"> the focus is on mathematics and reading. Through speech and physical therapies, he is making great strides towards speaking properly and supporting himself physically. </w:t>
      </w:r>
    </w:p>
    <w:p w:rsidR="008863A2" w:rsidRDefault="008863A2" w:rsidP="0043479B">
      <w:pPr>
        <w:tabs>
          <w:tab w:val="center" w:pos="0"/>
        </w:tabs>
      </w:pPr>
      <w:r>
        <w:tab/>
      </w:r>
      <w:r w:rsidR="008F2F66">
        <w:t>From the video, there are different barriers in the area of communication</w:t>
      </w:r>
      <w:r w:rsidR="000D0A53">
        <w:t xml:space="preserve"> </w:t>
      </w:r>
      <w:r w:rsidR="007E42D9">
        <w:t xml:space="preserve">that </w:t>
      </w:r>
      <w:r w:rsidR="00EA21B3">
        <w:t xml:space="preserve">can be noted. Due to TBI, it can be seen that Michael has difficulties remembering the articulation of sounds. Articulation of sounds properly is one of the key aspects of communication which makes it possible for people to understand one another and have an effective conversation. The articulation errors are often caused because TBI also causes cognitive impairments. According to the video, Michael’s teacher says that he has a big problem remembering the sounds of letters even though he has been taught several. This is attributed to cognitive impairment which makes him forgetful. To address this issue, increased sessions of speech </w:t>
      </w:r>
      <w:r w:rsidR="00082968">
        <w:t xml:space="preserve">therapy. This way, it will be easier to help Michael use proper articulation of sounds to help in communication. </w:t>
      </w:r>
    </w:p>
    <w:p w:rsidR="00082968" w:rsidRDefault="00082968" w:rsidP="0043479B">
      <w:pPr>
        <w:tabs>
          <w:tab w:val="center" w:pos="0"/>
        </w:tabs>
      </w:pPr>
      <w:r>
        <w:lastRenderedPageBreak/>
        <w:tab/>
        <w:t>Individuals suffering from TBI have difficulties in communicating through writing. According to the video, Michael has had challenges in developing his writing. This communication barrier is also caused by cognitive impairment which affects people suffering from TBI.</w:t>
      </w:r>
      <w:r w:rsidR="00F75A9F">
        <w:t xml:space="preserve"> Cognitive impairment makes it difficult for people to learn new things</w:t>
      </w:r>
      <w:r w:rsidR="007E42D9">
        <w:t>;</w:t>
      </w:r>
      <w:r w:rsidR="00F75A9F">
        <w:t xml:space="preserve"> for instance,</w:t>
      </w:r>
      <w:r w:rsidR="004858F6">
        <w:t xml:space="preserve"> </w:t>
      </w:r>
      <w:r w:rsidR="00F75A9F">
        <w:t>a</w:t>
      </w:r>
      <w:r>
        <w:t>fter Michael recovered from the coma, he began learning new thi</w:t>
      </w:r>
      <w:r w:rsidR="00F75A9F">
        <w:t>ngs. He was not able to speak or do anything by himself</w:t>
      </w:r>
      <w:r w:rsidR="006317ED">
        <w:t>. Writing is also one of the new things which Michael is learning</w:t>
      </w:r>
      <w:r w:rsidR="007E42D9">
        <w:t>. H</w:t>
      </w:r>
      <w:r w:rsidR="006317ED">
        <w:t xml:space="preserve">owever, he has had difficulties in developing proper writing skills which hinders communication. To address this barrier, there is </w:t>
      </w:r>
      <w:r w:rsidR="007E42D9">
        <w:t xml:space="preserve">a </w:t>
      </w:r>
      <w:r w:rsidR="006317ED">
        <w:t>need for long-term therapy to be conduc</w:t>
      </w:r>
      <w:r w:rsidR="005A390F">
        <w:t>ted to help Michael develop proper writing skills.</w:t>
      </w:r>
    </w:p>
    <w:p w:rsidR="005A390F" w:rsidRDefault="005A390F" w:rsidP="0043479B">
      <w:pPr>
        <w:tabs>
          <w:tab w:val="center" w:pos="0"/>
        </w:tabs>
      </w:pPr>
      <w:r>
        <w:tab/>
        <w:t>People suffering from TBI have short concentration and have difficulties in organizing the thoughts which they have. Lack of concentration is a major barrier to communication</w:t>
      </w:r>
      <w:r w:rsidR="007E42D9">
        <w:t>. T</w:t>
      </w:r>
      <w:r w:rsidR="0010586F">
        <w:t>he main aim of communication is passing information on some topics</w:t>
      </w:r>
      <w:r w:rsidR="007E42D9">
        <w:t>;</w:t>
      </w:r>
      <w:r w:rsidR="0010586F">
        <w:t xml:space="preserve"> if one does not concentrate, he or she is bound to miss the information which is being communicated. From this video, when Michael is mainstreamed with other learners in the fourth grade, he is given the attention of a special education teacher. The special education teacher needs to make sure that Michael fully concentrates on the things which are being taught in class. </w:t>
      </w:r>
    </w:p>
    <w:p w:rsidR="0010586F" w:rsidRDefault="0010586F" w:rsidP="0043479B">
      <w:pPr>
        <w:tabs>
          <w:tab w:val="center" w:pos="0"/>
        </w:tabs>
      </w:pPr>
      <w:r>
        <w:tab/>
        <w:t>There are different important factors in this video that are contributing to “Normal” language development. One of the factors is Michael being integrated in</w:t>
      </w:r>
      <w:r w:rsidR="007E42D9">
        <w:t>to</w:t>
      </w:r>
      <w:r>
        <w:t xml:space="preserve"> the mainstream classroom. In such a classroom, he </w:t>
      </w:r>
      <w:r w:rsidR="007E42D9">
        <w:t>can</w:t>
      </w:r>
      <w:r>
        <w:t xml:space="preserve"> understand the different forms of communication which are being used and he </w:t>
      </w:r>
      <w:r w:rsidR="007E42D9">
        <w:t>can</w:t>
      </w:r>
      <w:r>
        <w:t xml:space="preserve"> interact with other “Normal” learners so that he can communicate with them properly. </w:t>
      </w:r>
      <w:r w:rsidR="00936E65">
        <w:t xml:space="preserve">The pull-out class is also important as it ensures that the TBI patient receives special attention in efforts towards developing “Normal” language. Speech and other forms of therapy also help in developing “Normal” language development. </w:t>
      </w:r>
    </w:p>
    <w:p w:rsidR="00936E65" w:rsidRDefault="00936E65" w:rsidP="007E42D9">
      <w:pPr>
        <w:jc w:val="center"/>
      </w:pPr>
      <w:r>
        <w:br w:type="page"/>
      </w:r>
      <w:r>
        <w:lastRenderedPageBreak/>
        <w:t>R</w:t>
      </w:r>
      <w:bookmarkStart w:id="0" w:name="_GoBack"/>
      <w:bookmarkEnd w:id="0"/>
      <w:r>
        <w:t>eference</w:t>
      </w:r>
    </w:p>
    <w:p w:rsidR="00BC3CBE" w:rsidRPr="00BC3CBE" w:rsidRDefault="00BC3CBE" w:rsidP="00BC3CBE">
      <w:pPr>
        <w:tabs>
          <w:tab w:val="center" w:pos="0"/>
        </w:tabs>
        <w:ind w:left="720" w:hanging="720"/>
      </w:pPr>
      <w:r w:rsidRPr="00BC3CBE">
        <w:t>Michael Wight and Elementary School After TBI. (2020). </w:t>
      </w:r>
      <w:r w:rsidRPr="00BC3CBE">
        <w:rPr>
          <w:i/>
          <w:iCs/>
        </w:rPr>
        <w:t>Michael Wight and Elementary School After TBI</w:t>
      </w:r>
      <w:r w:rsidRPr="00BC3CBE">
        <w:t>. [online] Available at: https://www.youtube.com/watch?v=_O62Hubp6zQ[Accessed 12 Feb. 2020].</w:t>
      </w:r>
    </w:p>
    <w:p w:rsidR="00BC3CBE" w:rsidRPr="00255606" w:rsidRDefault="00BC3CBE" w:rsidP="00BC3CBE">
      <w:pPr>
        <w:tabs>
          <w:tab w:val="center" w:pos="0"/>
        </w:tabs>
      </w:pPr>
    </w:p>
    <w:p w:rsidR="00A31789" w:rsidRPr="00255606" w:rsidRDefault="00A31789" w:rsidP="00A31789">
      <w:pPr>
        <w:tabs>
          <w:tab w:val="center" w:pos="0"/>
        </w:tabs>
        <w:ind w:left="720" w:hanging="720"/>
      </w:pPr>
    </w:p>
    <w:sectPr w:rsidR="00A31789" w:rsidRPr="00255606" w:rsidSect="004A309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562" w:rsidRDefault="009E1562">
      <w:pPr>
        <w:spacing w:line="240" w:lineRule="auto"/>
      </w:pPr>
      <w:r>
        <w:separator/>
      </w:r>
    </w:p>
  </w:endnote>
  <w:endnote w:type="continuationSeparator" w:id="1">
    <w:p w:rsidR="009E1562" w:rsidRDefault="009E156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562" w:rsidRDefault="009E1562">
      <w:pPr>
        <w:spacing w:line="240" w:lineRule="auto"/>
      </w:pPr>
      <w:r>
        <w:separator/>
      </w:r>
    </w:p>
  </w:footnote>
  <w:footnote w:type="continuationSeparator" w:id="1">
    <w:p w:rsidR="009E1562" w:rsidRDefault="009E156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43479B" w:rsidP="009D7B1C">
    <w:pPr>
      <w:pBdr>
        <w:top w:val="nil"/>
        <w:left w:val="nil"/>
        <w:bottom w:val="nil"/>
        <w:right w:val="nil"/>
        <w:between w:val="nil"/>
      </w:pBdr>
      <w:tabs>
        <w:tab w:val="center" w:pos="4680"/>
        <w:tab w:val="right" w:pos="9360"/>
      </w:tabs>
      <w:spacing w:line="240" w:lineRule="auto"/>
      <w:rPr>
        <w:color w:val="000000"/>
      </w:rPr>
    </w:pPr>
    <w:r w:rsidRPr="0043479B">
      <w:rPr>
        <w:color w:val="000000"/>
      </w:rPr>
      <w:t xml:space="preserve">ASSIGNMENT 2 -- VIDEO REFLECTION TBI </w:t>
    </w:r>
    <w:r>
      <w:rPr>
        <w:color w:val="000000"/>
      </w:rPr>
      <w:tab/>
    </w:r>
    <w:r w:rsidR="000A7736">
      <w:rPr>
        <w:color w:val="000000"/>
      </w:rPr>
      <w:fldChar w:fldCharType="begin"/>
    </w:r>
    <w:r w:rsidR="001F0C59">
      <w:rPr>
        <w:color w:val="000000"/>
      </w:rPr>
      <w:instrText>PAGE</w:instrText>
    </w:r>
    <w:r w:rsidR="000A7736">
      <w:rPr>
        <w:color w:val="000000"/>
      </w:rPr>
      <w:fldChar w:fldCharType="separate"/>
    </w:r>
    <w:r w:rsidR="004858F6">
      <w:rPr>
        <w:noProof/>
        <w:color w:val="000000"/>
      </w:rPr>
      <w:t>4</w:t>
    </w:r>
    <w:r w:rsidR="000A7736">
      <w:rPr>
        <w:color w:val="000000"/>
      </w:rPr>
      <w:fldChar w:fldCharType="end"/>
    </w:r>
  </w:p>
  <w:p w:rsidR="001F0C59" w:rsidRDefault="001F0C59"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59" w:rsidRDefault="001F0C59">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43479B" w:rsidRPr="0043479B">
      <w:rPr>
        <w:color w:val="000000"/>
      </w:rPr>
      <w:t xml:space="preserve">ASSIGNMENT 2 -- VIDEO REFLECTION TBI </w:t>
    </w:r>
    <w:r w:rsidR="000A7736">
      <w:rPr>
        <w:color w:val="000000"/>
      </w:rPr>
      <w:fldChar w:fldCharType="begin"/>
    </w:r>
    <w:r>
      <w:rPr>
        <w:color w:val="000000"/>
      </w:rPr>
      <w:instrText>PAGE</w:instrText>
    </w:r>
    <w:r w:rsidR="000A7736">
      <w:rPr>
        <w:color w:val="000000"/>
      </w:rPr>
      <w:fldChar w:fldCharType="separate"/>
    </w:r>
    <w:r w:rsidR="004858F6">
      <w:rPr>
        <w:noProof/>
        <w:color w:val="000000"/>
      </w:rPr>
      <w:t>1</w:t>
    </w:r>
    <w:r w:rsidR="000A7736">
      <w:rPr>
        <w:color w:val="00000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B6B23"/>
    <w:multiLevelType w:val="hybridMultilevel"/>
    <w:tmpl w:val="BFACC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C3E1DAC"/>
    <w:multiLevelType w:val="hybridMultilevel"/>
    <w:tmpl w:val="06A8D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C870D6"/>
    <w:multiLevelType w:val="hybridMultilevel"/>
    <w:tmpl w:val="A044FB7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EB02D0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6A6D251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0"/>
  </w:num>
  <w:num w:numId="5">
    <w:abstractNumId w:val="5"/>
  </w:num>
  <w:num w:numId="6">
    <w:abstractNumId w:val="1"/>
  </w:num>
  <w:num w:numId="7">
    <w:abstractNumId w:val="2"/>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oFAJpILkwtAAAA"/>
  </w:docVars>
  <w:rsids>
    <w:rsidRoot w:val="00AA4CB5"/>
    <w:rsid w:val="000060FE"/>
    <w:rsid w:val="00014B7B"/>
    <w:rsid w:val="00016276"/>
    <w:rsid w:val="00027A32"/>
    <w:rsid w:val="00034A86"/>
    <w:rsid w:val="000378E4"/>
    <w:rsid w:val="00042D23"/>
    <w:rsid w:val="000457AC"/>
    <w:rsid w:val="0004694E"/>
    <w:rsid w:val="00064DDC"/>
    <w:rsid w:val="00065F46"/>
    <w:rsid w:val="00066EC9"/>
    <w:rsid w:val="00082968"/>
    <w:rsid w:val="0008501A"/>
    <w:rsid w:val="000860D2"/>
    <w:rsid w:val="00091813"/>
    <w:rsid w:val="00096B08"/>
    <w:rsid w:val="00096B63"/>
    <w:rsid w:val="00097EDD"/>
    <w:rsid w:val="000A68F7"/>
    <w:rsid w:val="000A7736"/>
    <w:rsid w:val="000B0588"/>
    <w:rsid w:val="000B4596"/>
    <w:rsid w:val="000B4A73"/>
    <w:rsid w:val="000D0A53"/>
    <w:rsid w:val="000D4511"/>
    <w:rsid w:val="000D5FEE"/>
    <w:rsid w:val="000E501D"/>
    <w:rsid w:val="00100881"/>
    <w:rsid w:val="00104E70"/>
    <w:rsid w:val="0010586F"/>
    <w:rsid w:val="00150369"/>
    <w:rsid w:val="00153B40"/>
    <w:rsid w:val="00153E71"/>
    <w:rsid w:val="00163D38"/>
    <w:rsid w:val="00167EAD"/>
    <w:rsid w:val="00170B14"/>
    <w:rsid w:val="00180F0E"/>
    <w:rsid w:val="001A4D21"/>
    <w:rsid w:val="001B0B9E"/>
    <w:rsid w:val="001C6151"/>
    <w:rsid w:val="001D1ABA"/>
    <w:rsid w:val="001D28A5"/>
    <w:rsid w:val="001F0C59"/>
    <w:rsid w:val="0020614A"/>
    <w:rsid w:val="00207164"/>
    <w:rsid w:val="0022694A"/>
    <w:rsid w:val="002365BA"/>
    <w:rsid w:val="00251504"/>
    <w:rsid w:val="00255606"/>
    <w:rsid w:val="002651AD"/>
    <w:rsid w:val="00287334"/>
    <w:rsid w:val="00292AEC"/>
    <w:rsid w:val="002A31B1"/>
    <w:rsid w:val="002A3A7C"/>
    <w:rsid w:val="002A68C2"/>
    <w:rsid w:val="002B23B3"/>
    <w:rsid w:val="002C11C5"/>
    <w:rsid w:val="002E07DF"/>
    <w:rsid w:val="002E243D"/>
    <w:rsid w:val="002E3770"/>
    <w:rsid w:val="00326DE7"/>
    <w:rsid w:val="003336F7"/>
    <w:rsid w:val="00356E3B"/>
    <w:rsid w:val="0039563F"/>
    <w:rsid w:val="003B361F"/>
    <w:rsid w:val="003B7B23"/>
    <w:rsid w:val="003C2963"/>
    <w:rsid w:val="003D0D13"/>
    <w:rsid w:val="00410066"/>
    <w:rsid w:val="0041223C"/>
    <w:rsid w:val="004201CB"/>
    <w:rsid w:val="004246D7"/>
    <w:rsid w:val="00424FC2"/>
    <w:rsid w:val="0043479B"/>
    <w:rsid w:val="0043535C"/>
    <w:rsid w:val="0044416A"/>
    <w:rsid w:val="00451EE1"/>
    <w:rsid w:val="00453F09"/>
    <w:rsid w:val="0045723E"/>
    <w:rsid w:val="00461C9A"/>
    <w:rsid w:val="004858F6"/>
    <w:rsid w:val="00495771"/>
    <w:rsid w:val="004A3099"/>
    <w:rsid w:val="004C48CA"/>
    <w:rsid w:val="004D282F"/>
    <w:rsid w:val="0050024C"/>
    <w:rsid w:val="00503DF6"/>
    <w:rsid w:val="00524BF3"/>
    <w:rsid w:val="00531ACC"/>
    <w:rsid w:val="00553820"/>
    <w:rsid w:val="005650CC"/>
    <w:rsid w:val="0057012F"/>
    <w:rsid w:val="00571E44"/>
    <w:rsid w:val="005A390F"/>
    <w:rsid w:val="005A3F84"/>
    <w:rsid w:val="005B1811"/>
    <w:rsid w:val="005B5D09"/>
    <w:rsid w:val="005C027F"/>
    <w:rsid w:val="005D2C79"/>
    <w:rsid w:val="005D5E72"/>
    <w:rsid w:val="005E5676"/>
    <w:rsid w:val="006001DA"/>
    <w:rsid w:val="0061005A"/>
    <w:rsid w:val="006112EF"/>
    <w:rsid w:val="006155BB"/>
    <w:rsid w:val="00623EDA"/>
    <w:rsid w:val="00624C47"/>
    <w:rsid w:val="006279B1"/>
    <w:rsid w:val="00631735"/>
    <w:rsid w:val="006317ED"/>
    <w:rsid w:val="006456DE"/>
    <w:rsid w:val="006553EC"/>
    <w:rsid w:val="006619BE"/>
    <w:rsid w:val="00664323"/>
    <w:rsid w:val="0067689C"/>
    <w:rsid w:val="006859C6"/>
    <w:rsid w:val="006874B1"/>
    <w:rsid w:val="006910F8"/>
    <w:rsid w:val="006913E1"/>
    <w:rsid w:val="00692665"/>
    <w:rsid w:val="006A7D2A"/>
    <w:rsid w:val="006B6512"/>
    <w:rsid w:val="006C1652"/>
    <w:rsid w:val="006D6543"/>
    <w:rsid w:val="006E56C8"/>
    <w:rsid w:val="006F0571"/>
    <w:rsid w:val="0071390B"/>
    <w:rsid w:val="00713C0A"/>
    <w:rsid w:val="00733FD2"/>
    <w:rsid w:val="007365CD"/>
    <w:rsid w:val="007517CF"/>
    <w:rsid w:val="00752AB3"/>
    <w:rsid w:val="007541DE"/>
    <w:rsid w:val="0075637D"/>
    <w:rsid w:val="007854FF"/>
    <w:rsid w:val="00787EA1"/>
    <w:rsid w:val="007A2CC4"/>
    <w:rsid w:val="007A4C5E"/>
    <w:rsid w:val="007A58B7"/>
    <w:rsid w:val="007B1760"/>
    <w:rsid w:val="007B3834"/>
    <w:rsid w:val="007E42D9"/>
    <w:rsid w:val="007E5E76"/>
    <w:rsid w:val="007F7113"/>
    <w:rsid w:val="00806F4D"/>
    <w:rsid w:val="0080787A"/>
    <w:rsid w:val="008335C8"/>
    <w:rsid w:val="00845EBC"/>
    <w:rsid w:val="00856D79"/>
    <w:rsid w:val="008759A1"/>
    <w:rsid w:val="008831D8"/>
    <w:rsid w:val="008863A2"/>
    <w:rsid w:val="00896EE5"/>
    <w:rsid w:val="008A1919"/>
    <w:rsid w:val="008B2108"/>
    <w:rsid w:val="008B2F93"/>
    <w:rsid w:val="008E61E3"/>
    <w:rsid w:val="008F2F66"/>
    <w:rsid w:val="00910B62"/>
    <w:rsid w:val="00936E65"/>
    <w:rsid w:val="0095277D"/>
    <w:rsid w:val="00971B20"/>
    <w:rsid w:val="00993B8D"/>
    <w:rsid w:val="00997A89"/>
    <w:rsid w:val="009C58C5"/>
    <w:rsid w:val="009D7B1C"/>
    <w:rsid w:val="009E1562"/>
    <w:rsid w:val="009F2301"/>
    <w:rsid w:val="00A1149C"/>
    <w:rsid w:val="00A31789"/>
    <w:rsid w:val="00A3277A"/>
    <w:rsid w:val="00A35900"/>
    <w:rsid w:val="00A3743D"/>
    <w:rsid w:val="00A5131C"/>
    <w:rsid w:val="00A65E91"/>
    <w:rsid w:val="00A711A6"/>
    <w:rsid w:val="00A85D92"/>
    <w:rsid w:val="00AA4CB5"/>
    <w:rsid w:val="00AB4151"/>
    <w:rsid w:val="00AF214B"/>
    <w:rsid w:val="00B041B4"/>
    <w:rsid w:val="00B04DAC"/>
    <w:rsid w:val="00B06B10"/>
    <w:rsid w:val="00B11AFC"/>
    <w:rsid w:val="00B333C0"/>
    <w:rsid w:val="00B357FC"/>
    <w:rsid w:val="00B54CAD"/>
    <w:rsid w:val="00B64EC6"/>
    <w:rsid w:val="00B66030"/>
    <w:rsid w:val="00B74282"/>
    <w:rsid w:val="00B85474"/>
    <w:rsid w:val="00B96584"/>
    <w:rsid w:val="00BA25FB"/>
    <w:rsid w:val="00BA3323"/>
    <w:rsid w:val="00BA4C12"/>
    <w:rsid w:val="00BB6C32"/>
    <w:rsid w:val="00BC1A76"/>
    <w:rsid w:val="00BC3CBE"/>
    <w:rsid w:val="00BE15DA"/>
    <w:rsid w:val="00BE4971"/>
    <w:rsid w:val="00C0134D"/>
    <w:rsid w:val="00C02093"/>
    <w:rsid w:val="00C07047"/>
    <w:rsid w:val="00C236AE"/>
    <w:rsid w:val="00C414AB"/>
    <w:rsid w:val="00C553D6"/>
    <w:rsid w:val="00C55DBF"/>
    <w:rsid w:val="00C677A7"/>
    <w:rsid w:val="00C71367"/>
    <w:rsid w:val="00C87209"/>
    <w:rsid w:val="00C87B1A"/>
    <w:rsid w:val="00C9606C"/>
    <w:rsid w:val="00CA6460"/>
    <w:rsid w:val="00CE1DEB"/>
    <w:rsid w:val="00CF3F04"/>
    <w:rsid w:val="00D22D2A"/>
    <w:rsid w:val="00D25CB0"/>
    <w:rsid w:val="00D33291"/>
    <w:rsid w:val="00D33ECB"/>
    <w:rsid w:val="00D34AD4"/>
    <w:rsid w:val="00D51A27"/>
    <w:rsid w:val="00D561CD"/>
    <w:rsid w:val="00D672CB"/>
    <w:rsid w:val="00D81C1E"/>
    <w:rsid w:val="00DA5F1A"/>
    <w:rsid w:val="00DC39D4"/>
    <w:rsid w:val="00DC700C"/>
    <w:rsid w:val="00DD30BE"/>
    <w:rsid w:val="00DE2563"/>
    <w:rsid w:val="00DE3ECA"/>
    <w:rsid w:val="00E32EF9"/>
    <w:rsid w:val="00E37DF9"/>
    <w:rsid w:val="00E47D4C"/>
    <w:rsid w:val="00E52147"/>
    <w:rsid w:val="00E55DC1"/>
    <w:rsid w:val="00E74E7C"/>
    <w:rsid w:val="00E75206"/>
    <w:rsid w:val="00EA21B3"/>
    <w:rsid w:val="00EB26D0"/>
    <w:rsid w:val="00EB394F"/>
    <w:rsid w:val="00EC6B4C"/>
    <w:rsid w:val="00ED70E7"/>
    <w:rsid w:val="00EF1EE5"/>
    <w:rsid w:val="00F151A0"/>
    <w:rsid w:val="00F16A8D"/>
    <w:rsid w:val="00F5414D"/>
    <w:rsid w:val="00F55D3E"/>
    <w:rsid w:val="00F67607"/>
    <w:rsid w:val="00F71B7F"/>
    <w:rsid w:val="00F75A9F"/>
    <w:rsid w:val="00F76843"/>
    <w:rsid w:val="00F87DC6"/>
    <w:rsid w:val="00F923FC"/>
    <w:rsid w:val="00FB3CA0"/>
    <w:rsid w:val="00FC52C2"/>
    <w:rsid w:val="00FE0F7B"/>
    <w:rsid w:val="00FE4462"/>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4A3099"/>
    <w:pPr>
      <w:keepNext/>
      <w:keepLines/>
      <w:spacing w:before="480" w:after="120"/>
      <w:outlineLvl w:val="0"/>
    </w:pPr>
    <w:rPr>
      <w:b/>
      <w:sz w:val="48"/>
      <w:szCs w:val="48"/>
    </w:rPr>
  </w:style>
  <w:style w:type="paragraph" w:styleId="Heading2">
    <w:name w:val="heading 2"/>
    <w:basedOn w:val="Normal"/>
    <w:next w:val="Normal"/>
    <w:rsid w:val="004A3099"/>
    <w:pPr>
      <w:keepNext/>
      <w:keepLines/>
      <w:spacing w:before="360" w:after="80"/>
      <w:outlineLvl w:val="1"/>
    </w:pPr>
    <w:rPr>
      <w:b/>
      <w:sz w:val="36"/>
      <w:szCs w:val="36"/>
    </w:rPr>
  </w:style>
  <w:style w:type="paragraph" w:styleId="Heading3">
    <w:name w:val="heading 3"/>
    <w:basedOn w:val="Normal"/>
    <w:next w:val="Normal"/>
    <w:rsid w:val="004A3099"/>
    <w:pPr>
      <w:keepNext/>
      <w:keepLines/>
      <w:spacing w:before="280" w:after="80"/>
      <w:outlineLvl w:val="2"/>
    </w:pPr>
    <w:rPr>
      <w:b/>
      <w:sz w:val="28"/>
      <w:szCs w:val="28"/>
    </w:rPr>
  </w:style>
  <w:style w:type="paragraph" w:styleId="Heading4">
    <w:name w:val="heading 4"/>
    <w:basedOn w:val="Normal"/>
    <w:next w:val="Normal"/>
    <w:rsid w:val="004A3099"/>
    <w:pPr>
      <w:keepNext/>
      <w:keepLines/>
      <w:spacing w:before="240" w:after="40"/>
      <w:outlineLvl w:val="3"/>
    </w:pPr>
    <w:rPr>
      <w:b/>
    </w:rPr>
  </w:style>
  <w:style w:type="paragraph" w:styleId="Heading5">
    <w:name w:val="heading 5"/>
    <w:basedOn w:val="Normal"/>
    <w:next w:val="Normal"/>
    <w:rsid w:val="004A3099"/>
    <w:pPr>
      <w:keepNext/>
      <w:keepLines/>
      <w:spacing w:before="220" w:after="40"/>
      <w:outlineLvl w:val="4"/>
    </w:pPr>
    <w:rPr>
      <w:b/>
      <w:sz w:val="22"/>
      <w:szCs w:val="22"/>
    </w:rPr>
  </w:style>
  <w:style w:type="paragraph" w:styleId="Heading6">
    <w:name w:val="heading 6"/>
    <w:basedOn w:val="Normal"/>
    <w:next w:val="Normal"/>
    <w:rsid w:val="004A309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A3099"/>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4A3099"/>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semiHidden/>
    <w:unhideWhenUsed/>
    <w:rsid w:val="00BC3CBE"/>
    <w:rPr>
      <w:color w:val="0000FF"/>
      <w:u w:val="single"/>
    </w:rPr>
  </w:style>
  <w:style w:type="character" w:styleId="FollowedHyperlink">
    <w:name w:val="FollowedHyperlink"/>
    <w:basedOn w:val="DefaultParagraphFont"/>
    <w:uiPriority w:val="99"/>
    <w:semiHidden/>
    <w:unhideWhenUsed/>
    <w:rsid w:val="00BC3CB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0832455">
      <w:bodyDiv w:val="1"/>
      <w:marLeft w:val="0"/>
      <w:marRight w:val="0"/>
      <w:marTop w:val="0"/>
      <w:marBottom w:val="0"/>
      <w:divBdr>
        <w:top w:val="none" w:sz="0" w:space="0" w:color="auto"/>
        <w:left w:val="none" w:sz="0" w:space="0" w:color="auto"/>
        <w:bottom w:val="none" w:sz="0" w:space="0" w:color="auto"/>
        <w:right w:val="none" w:sz="0" w:space="0" w:color="auto"/>
      </w:divBdr>
    </w:div>
    <w:div w:id="423304044">
      <w:bodyDiv w:val="1"/>
      <w:marLeft w:val="0"/>
      <w:marRight w:val="0"/>
      <w:marTop w:val="0"/>
      <w:marBottom w:val="0"/>
      <w:divBdr>
        <w:top w:val="none" w:sz="0" w:space="0" w:color="auto"/>
        <w:left w:val="none" w:sz="0" w:space="0" w:color="auto"/>
        <w:bottom w:val="none" w:sz="0" w:space="0" w:color="auto"/>
        <w:right w:val="none" w:sz="0" w:space="0" w:color="auto"/>
      </w:divBdr>
    </w:div>
    <w:div w:id="537015962">
      <w:bodyDiv w:val="1"/>
      <w:marLeft w:val="0"/>
      <w:marRight w:val="0"/>
      <w:marTop w:val="0"/>
      <w:marBottom w:val="0"/>
      <w:divBdr>
        <w:top w:val="none" w:sz="0" w:space="0" w:color="auto"/>
        <w:left w:val="none" w:sz="0" w:space="0" w:color="auto"/>
        <w:bottom w:val="none" w:sz="0" w:space="0" w:color="auto"/>
        <w:right w:val="none" w:sz="0" w:space="0" w:color="auto"/>
      </w:divBdr>
    </w:div>
    <w:div w:id="632950925">
      <w:bodyDiv w:val="1"/>
      <w:marLeft w:val="0"/>
      <w:marRight w:val="0"/>
      <w:marTop w:val="0"/>
      <w:marBottom w:val="0"/>
      <w:divBdr>
        <w:top w:val="none" w:sz="0" w:space="0" w:color="auto"/>
        <w:left w:val="none" w:sz="0" w:space="0" w:color="auto"/>
        <w:bottom w:val="none" w:sz="0" w:space="0" w:color="auto"/>
        <w:right w:val="none" w:sz="0" w:space="0" w:color="auto"/>
      </w:divBdr>
    </w:div>
    <w:div w:id="651100526">
      <w:bodyDiv w:val="1"/>
      <w:marLeft w:val="0"/>
      <w:marRight w:val="0"/>
      <w:marTop w:val="0"/>
      <w:marBottom w:val="0"/>
      <w:divBdr>
        <w:top w:val="none" w:sz="0" w:space="0" w:color="auto"/>
        <w:left w:val="none" w:sz="0" w:space="0" w:color="auto"/>
        <w:bottom w:val="none" w:sz="0" w:space="0" w:color="auto"/>
        <w:right w:val="none" w:sz="0" w:space="0" w:color="auto"/>
      </w:divBdr>
    </w:div>
    <w:div w:id="831487758">
      <w:bodyDiv w:val="1"/>
      <w:marLeft w:val="0"/>
      <w:marRight w:val="0"/>
      <w:marTop w:val="0"/>
      <w:marBottom w:val="0"/>
      <w:divBdr>
        <w:top w:val="none" w:sz="0" w:space="0" w:color="auto"/>
        <w:left w:val="none" w:sz="0" w:space="0" w:color="auto"/>
        <w:bottom w:val="none" w:sz="0" w:space="0" w:color="auto"/>
        <w:right w:val="none" w:sz="0" w:space="0" w:color="auto"/>
      </w:divBdr>
    </w:div>
    <w:div w:id="1843080512">
      <w:bodyDiv w:val="1"/>
      <w:marLeft w:val="0"/>
      <w:marRight w:val="0"/>
      <w:marTop w:val="0"/>
      <w:marBottom w:val="0"/>
      <w:divBdr>
        <w:top w:val="none" w:sz="0" w:space="0" w:color="auto"/>
        <w:left w:val="none" w:sz="0" w:space="0" w:color="auto"/>
        <w:bottom w:val="none" w:sz="0" w:space="0" w:color="auto"/>
        <w:right w:val="none" w:sz="0" w:space="0" w:color="auto"/>
      </w:divBdr>
    </w:div>
    <w:div w:id="2086412659">
      <w:bodyDiv w:val="1"/>
      <w:marLeft w:val="0"/>
      <w:marRight w:val="0"/>
      <w:marTop w:val="0"/>
      <w:marBottom w:val="0"/>
      <w:divBdr>
        <w:top w:val="none" w:sz="0" w:space="0" w:color="auto"/>
        <w:left w:val="none" w:sz="0" w:space="0" w:color="auto"/>
        <w:bottom w:val="none" w:sz="0" w:space="0" w:color="auto"/>
        <w:right w:val="none" w:sz="0" w:space="0" w:color="auto"/>
      </w:divBdr>
    </w:div>
    <w:div w:id="2130273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2020-02-13T11:44:00Z</dcterms:created>
  <dcterms:modified xsi:type="dcterms:W3CDTF">2020-02-13T11:44:00Z</dcterms:modified>
</cp:coreProperties>
</file>